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8D" w:rsidRDefault="007E4398" w:rsidP="0053267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-409575</wp:posOffset>
                </wp:positionV>
                <wp:extent cx="3818255" cy="8388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28D" w:rsidRPr="00EA528D" w:rsidRDefault="00EA528D" w:rsidP="00EA528D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A528D">
                              <w:rPr>
                                <w:b/>
                                <w:sz w:val="36"/>
                              </w:rPr>
                              <w:t>WWW Partners</w:t>
                            </w:r>
                            <w:r w:rsidRPr="00EA528D">
                              <w:rPr>
                                <w:sz w:val="36"/>
                              </w:rPr>
                              <w:t>, LLP</w:t>
                            </w:r>
                            <w:r w:rsidRPr="00EA528D">
                              <w:rPr>
                                <w:sz w:val="20"/>
                              </w:rPr>
                              <w:br/>
                            </w:r>
                            <w:r w:rsidRPr="00EA528D">
                              <w:rPr>
                                <w:b/>
                              </w:rPr>
                              <w:t>Scott Gramling</w:t>
                            </w:r>
                            <w:r w:rsidRPr="00EA528D">
                              <w:t xml:space="preserve">, </w:t>
                            </w:r>
                            <w:r w:rsidR="00BF70B7">
                              <w:t xml:space="preserve">Managing Partner </w:t>
                            </w:r>
                            <w:r w:rsidRPr="00EA528D">
                              <w:rPr>
                                <w:i/>
                              </w:rPr>
                              <w:br/>
                            </w:r>
                            <w:r w:rsidRPr="00EA528D">
                              <w:rPr>
                                <w:b/>
                              </w:rPr>
                              <w:t>sgramling@w3ins.com • 727 522-7777 ext. 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-32.25pt;width:300.65pt;height:6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" stroked="f">
                <v:textbox style="mso-fit-shape-to-text:t">
                  <w:txbxContent>
                    <w:p w:rsidR="00EA528D" w:rsidRPr="00EA528D" w:rsidRDefault="00EA528D" w:rsidP="00EA528D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EA528D">
                        <w:rPr>
                          <w:b/>
                          <w:sz w:val="36"/>
                        </w:rPr>
                        <w:t>WWW Partners</w:t>
                      </w:r>
                      <w:r w:rsidRPr="00EA528D">
                        <w:rPr>
                          <w:sz w:val="36"/>
                        </w:rPr>
                        <w:t>, LLP</w:t>
                      </w:r>
                      <w:r w:rsidRPr="00EA528D">
                        <w:rPr>
                          <w:sz w:val="20"/>
                        </w:rPr>
                        <w:br/>
                      </w:r>
                      <w:r w:rsidRPr="00EA528D">
                        <w:rPr>
                          <w:b/>
                        </w:rPr>
                        <w:t>Scott Gramling</w:t>
                      </w:r>
                      <w:r w:rsidRPr="00EA528D">
                        <w:t xml:space="preserve">, </w:t>
                      </w:r>
                      <w:r w:rsidR="00BF70B7">
                        <w:t xml:space="preserve">Managing Partner </w:t>
                      </w:r>
                      <w:r w:rsidRPr="00EA528D">
                        <w:rPr>
                          <w:i/>
                        </w:rPr>
                        <w:br/>
                      </w:r>
                      <w:r w:rsidRPr="00EA528D">
                        <w:rPr>
                          <w:b/>
                        </w:rPr>
                        <w:t>sgramling@w3ins.com • 727 522-7777 ext. 202</w:t>
                      </w:r>
                    </w:p>
                  </w:txbxContent>
                </v:textbox>
              </v:shape>
            </w:pict>
          </mc:Fallback>
        </mc:AlternateContent>
      </w:r>
      <w:r w:rsidR="00EA528D">
        <w:rPr>
          <w:noProof/>
        </w:rPr>
        <w:drawing>
          <wp:anchor distT="0" distB="0" distL="114300" distR="114300" simplePos="0" relativeHeight="251648512" behindDoc="1" locked="0" layoutInCell="1" allowOverlap="1" wp14:anchorId="7B379B19" wp14:editId="1F45FCFA">
            <wp:simplePos x="0" y="0"/>
            <wp:positionH relativeFrom="column">
              <wp:posOffset>-238125</wp:posOffset>
            </wp:positionH>
            <wp:positionV relativeFrom="paragraph">
              <wp:posOffset>-381000</wp:posOffset>
            </wp:positionV>
            <wp:extent cx="838200" cy="775970"/>
            <wp:effectExtent l="19050" t="0" r="0" b="0"/>
            <wp:wrapTight wrapText="bothSides">
              <wp:wrapPolygon edited="0">
                <wp:start x="-491" y="0"/>
                <wp:lineTo x="-491" y="21211"/>
                <wp:lineTo x="21600" y="21211"/>
                <wp:lineTo x="21600" y="0"/>
                <wp:lineTo x="-491" y="0"/>
              </wp:wrapPolygon>
            </wp:wrapTight>
            <wp:docPr id="1" name="Picture 0" descr="WWWp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p Green Logo.png"/>
                    <pic:cNvPicPr/>
                  </pic:nvPicPr>
                  <pic:blipFill>
                    <a:blip r:embed="rId9" cstate="print"/>
                    <a:srcRect l="6931" t="14851" r="8911" b="742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28D" w:rsidRDefault="00EA528D" w:rsidP="0053267E">
      <w:pPr>
        <w:pStyle w:val="NoSpacing"/>
      </w:pPr>
    </w:p>
    <w:p w:rsidR="00EA528D" w:rsidRDefault="00EA528D" w:rsidP="0053267E">
      <w:pPr>
        <w:pStyle w:val="NoSpacing"/>
      </w:pPr>
    </w:p>
    <w:p w:rsidR="00EA528D" w:rsidRDefault="00EA528D" w:rsidP="0053267E">
      <w:pPr>
        <w:pStyle w:val="NoSpacing"/>
      </w:pPr>
    </w:p>
    <w:p w:rsidR="00AB576A" w:rsidRDefault="0071349B" w:rsidP="0053267E">
      <w:pPr>
        <w:pStyle w:val="NoSpacing"/>
      </w:pPr>
      <w:r>
        <w:t>February 19, 2014</w:t>
      </w:r>
    </w:p>
    <w:p w:rsidR="00EA528D" w:rsidRDefault="00EA528D" w:rsidP="0053267E">
      <w:pPr>
        <w:pStyle w:val="NoSpacing"/>
      </w:pPr>
    </w:p>
    <w:p w:rsidR="00EA528D" w:rsidRDefault="00EA528D" w:rsidP="0053267E">
      <w:pPr>
        <w:pStyle w:val="NoSpacing"/>
      </w:pPr>
    </w:p>
    <w:p w:rsidR="00EA528D" w:rsidRDefault="00EA528D" w:rsidP="0053267E">
      <w:pPr>
        <w:pStyle w:val="NoSpacing"/>
      </w:pPr>
    </w:p>
    <w:p w:rsidR="00EA528D" w:rsidRDefault="0071349B" w:rsidP="0053267E">
      <w:pPr>
        <w:pStyle w:val="NoSpacing"/>
      </w:pPr>
      <w:r>
        <w:t>W. Scott McIntyre CEO</w:t>
      </w:r>
    </w:p>
    <w:p w:rsidR="00EA528D" w:rsidRDefault="0071349B" w:rsidP="0053267E">
      <w:pPr>
        <w:pStyle w:val="NoSpacing"/>
      </w:pPr>
      <w:r>
        <w:t>Solar Energy Management</w:t>
      </w:r>
    </w:p>
    <w:p w:rsidR="00EA528D" w:rsidRDefault="0071349B" w:rsidP="0053267E">
      <w:pPr>
        <w:pStyle w:val="NoSpacing"/>
      </w:pPr>
      <w:r>
        <w:t>2802 Leslie Road</w:t>
      </w:r>
    </w:p>
    <w:p w:rsidR="00EA528D" w:rsidRDefault="0071349B" w:rsidP="0053267E">
      <w:pPr>
        <w:pStyle w:val="NoSpacing"/>
      </w:pPr>
      <w:r>
        <w:t>Tampa, FL 33619</w:t>
      </w:r>
    </w:p>
    <w:p w:rsidR="00EA528D" w:rsidRDefault="00EA528D" w:rsidP="0053267E">
      <w:pPr>
        <w:pStyle w:val="NoSpacing"/>
      </w:pPr>
    </w:p>
    <w:p w:rsidR="00EA528D" w:rsidRDefault="0071349B" w:rsidP="0053267E">
      <w:pPr>
        <w:pStyle w:val="NoSpacing"/>
      </w:pPr>
      <w:r>
        <w:t>Dear Mr. McIntyre:</w:t>
      </w:r>
      <w:bookmarkStart w:id="0" w:name="_GoBack"/>
      <w:bookmarkEnd w:id="0"/>
    </w:p>
    <w:p w:rsidR="00EA528D" w:rsidRDefault="00EA528D" w:rsidP="0053267E">
      <w:pPr>
        <w:pStyle w:val="NoSpacing"/>
      </w:pPr>
    </w:p>
    <w:p w:rsidR="00BF70B7" w:rsidRDefault="006F6C03" w:rsidP="00BF70B7">
      <w:pPr>
        <w:pStyle w:val="NoSpacing"/>
      </w:pPr>
      <w:r>
        <w:t>WWW Partners LLP, owner</w:t>
      </w:r>
      <w:r w:rsidR="0094336C">
        <w:t xml:space="preserve"> of the 300 1</w:t>
      </w:r>
      <w:r w:rsidR="0094336C" w:rsidRPr="0094336C">
        <w:rPr>
          <w:vertAlign w:val="superscript"/>
        </w:rPr>
        <w:t>st</w:t>
      </w:r>
      <w:r w:rsidR="0094336C">
        <w:t xml:space="preserve"> Ave South SunTrust building downtown St. Petersburg is very proud to announce the SEM advantage of energy saving solutions.</w:t>
      </w:r>
    </w:p>
    <w:p w:rsidR="00BF70B7" w:rsidRDefault="00BF70B7" w:rsidP="00BF70B7">
      <w:pPr>
        <w:pStyle w:val="NoSpacing"/>
      </w:pPr>
    </w:p>
    <w:p w:rsidR="008B48E4" w:rsidRDefault="00BF70B7" w:rsidP="0094336C">
      <w:proofErr w:type="gramStart"/>
      <w:r>
        <w:t xml:space="preserve">WWW’s </w:t>
      </w:r>
      <w:r w:rsidR="0094336C">
        <w:t xml:space="preserve"> annual</w:t>
      </w:r>
      <w:proofErr w:type="gramEnd"/>
      <w:r w:rsidR="0094336C">
        <w:t xml:space="preserve"> pow</w:t>
      </w:r>
      <w:r w:rsidR="008B48E4">
        <w:t>e</w:t>
      </w:r>
      <w:r>
        <w:t xml:space="preserve">r bill in 2011 was $150,910. After SEM’s work, </w:t>
      </w:r>
      <w:r w:rsidR="0094336C">
        <w:t>the annual power bill in 2013 was $118</w:t>
      </w:r>
      <w:r w:rsidR="008B48E4">
        <w:t>,</w:t>
      </w:r>
      <w:r w:rsidR="0094336C">
        <w:t>283.  With the i</w:t>
      </w:r>
      <w:r w:rsidR="008B48E4">
        <w:t xml:space="preserve">ncorporation of a Building Automation System, </w:t>
      </w:r>
      <w:r>
        <w:t>and a 50KW solar array</w:t>
      </w:r>
      <w:r w:rsidR="006F6C03">
        <w:t>,</w:t>
      </w:r>
      <w:r w:rsidR="0094336C">
        <w:t xml:space="preserve"> our annual </w:t>
      </w:r>
      <w:r>
        <w:t>electricity cost</w:t>
      </w:r>
      <w:r w:rsidR="0094336C">
        <w:t xml:space="preserve"> has </w:t>
      </w:r>
      <w:r w:rsidR="0094336C" w:rsidRPr="008B48E4">
        <w:rPr>
          <w:b/>
        </w:rPr>
        <w:t>drop</w:t>
      </w:r>
      <w:r w:rsidR="008B48E4" w:rsidRPr="008B48E4">
        <w:rPr>
          <w:b/>
        </w:rPr>
        <w:t>ped</w:t>
      </w:r>
      <w:r w:rsidR="0094336C" w:rsidRPr="008B48E4">
        <w:rPr>
          <w:b/>
        </w:rPr>
        <w:t xml:space="preserve"> $32,627</w:t>
      </w:r>
      <w:r w:rsidR="008B48E4" w:rsidRPr="008B48E4">
        <w:rPr>
          <w:b/>
        </w:rPr>
        <w:t>!</w:t>
      </w:r>
      <w:r w:rsidR="008B48E4">
        <w:t xml:space="preserve"> </w:t>
      </w:r>
    </w:p>
    <w:p w:rsidR="0094336C" w:rsidRDefault="00BF70B7" w:rsidP="0094336C">
      <w:r>
        <w:t>I extend c</w:t>
      </w:r>
      <w:r w:rsidR="008B48E4">
        <w:t>ongratulations</w:t>
      </w:r>
      <w:r w:rsidR="0094336C">
        <w:t xml:space="preserve"> </w:t>
      </w:r>
      <w:r>
        <w:t xml:space="preserve">and a hearty “THANK YOU” </w:t>
      </w:r>
      <w:r w:rsidR="0094336C">
        <w:t xml:space="preserve">to your team </w:t>
      </w:r>
      <w:r>
        <w:t>for</w:t>
      </w:r>
      <w:r w:rsidR="0094336C">
        <w:t xml:space="preserve"> bringing us </w:t>
      </w:r>
      <w:r w:rsidR="008B48E4">
        <w:t xml:space="preserve">a </w:t>
      </w:r>
      <w:r w:rsidR="0094336C">
        <w:t>22% savings</w:t>
      </w:r>
      <w:r w:rsidR="008B48E4">
        <w:t xml:space="preserve"> on our energy costs, and achieving an Energy Star rating for our building</w:t>
      </w:r>
      <w:r w:rsidR="0094336C">
        <w:t>.</w:t>
      </w:r>
    </w:p>
    <w:p w:rsidR="0094336C" w:rsidRDefault="0094336C" w:rsidP="00EA528D">
      <w:r>
        <w:t>Great work,</w:t>
      </w:r>
      <w:r w:rsidR="0002467D">
        <w:t xml:space="preserve"> from everyone here at WWW Partners LLP</w:t>
      </w:r>
      <w:r w:rsidR="00EA528D">
        <w:t>.</w:t>
      </w:r>
    </w:p>
    <w:p w:rsidR="00EA528D" w:rsidRDefault="006B07FF" w:rsidP="00EA528D">
      <w:r>
        <w:rPr>
          <w:noProof/>
        </w:rPr>
        <w:drawing>
          <wp:anchor distT="0" distB="0" distL="114300" distR="114300" simplePos="0" relativeHeight="251666944" behindDoc="1" locked="0" layoutInCell="1" allowOverlap="1" wp14:anchorId="76CE622D" wp14:editId="66995AF2">
            <wp:simplePos x="0" y="0"/>
            <wp:positionH relativeFrom="column">
              <wp:posOffset>-66675</wp:posOffset>
            </wp:positionH>
            <wp:positionV relativeFrom="paragraph">
              <wp:posOffset>97155</wp:posOffset>
            </wp:positionV>
            <wp:extent cx="3362325" cy="981075"/>
            <wp:effectExtent l="0" t="0" r="0" b="0"/>
            <wp:wrapNone/>
            <wp:docPr id="2" name="Picture 2" descr="C:\Users\Tanya\Desktop\WWW reference letter Scott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WWW reference letter Scott 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528D">
        <w:t>Sincerely,</w:t>
      </w:r>
    </w:p>
    <w:p w:rsidR="006B07FF" w:rsidRDefault="00EA528D" w:rsidP="00EA528D">
      <w:r>
        <w:br/>
      </w:r>
    </w:p>
    <w:p w:rsidR="00EA528D" w:rsidRDefault="00EA528D" w:rsidP="00EA528D">
      <w:r>
        <w:br/>
        <w:t>WWW Partners, LLP</w:t>
      </w:r>
    </w:p>
    <w:sectPr w:rsidR="00EA528D" w:rsidSect="000F1CE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8F" w:rsidRDefault="00D5298F" w:rsidP="00034199">
      <w:pPr>
        <w:spacing w:after="0" w:line="240" w:lineRule="auto"/>
      </w:pPr>
      <w:r>
        <w:separator/>
      </w:r>
    </w:p>
  </w:endnote>
  <w:endnote w:type="continuationSeparator" w:id="0">
    <w:p w:rsidR="00D5298F" w:rsidRDefault="00D5298F" w:rsidP="000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99" w:rsidRPr="00034199" w:rsidRDefault="00EA528D" w:rsidP="00EA528D">
    <w:pPr>
      <w:pStyle w:val="Footer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WWW Partners, </w:t>
    </w:r>
    <w:proofErr w:type="gramStart"/>
    <w:r>
      <w:rPr>
        <w:sz w:val="18"/>
      </w:rPr>
      <w:t>LLP  -</w:t>
    </w:r>
    <w:proofErr w:type="gramEnd"/>
    <w:r>
      <w:rPr>
        <w:sz w:val="18"/>
      </w:rPr>
      <w:t xml:space="preserve">  300 1</w:t>
    </w:r>
    <w:r w:rsidRPr="00EA528D">
      <w:rPr>
        <w:sz w:val="18"/>
        <w:vertAlign w:val="superscript"/>
      </w:rPr>
      <w:t>st</w:t>
    </w:r>
    <w:r>
      <w:rPr>
        <w:sz w:val="18"/>
      </w:rPr>
      <w:t xml:space="preserve"> Ave South, Fifth Floor  -  St. Petersburg, Florida 33701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8F" w:rsidRDefault="00D5298F" w:rsidP="00034199">
      <w:pPr>
        <w:spacing w:after="0" w:line="240" w:lineRule="auto"/>
      </w:pPr>
      <w:r>
        <w:separator/>
      </w:r>
    </w:p>
  </w:footnote>
  <w:footnote w:type="continuationSeparator" w:id="0">
    <w:p w:rsidR="00D5298F" w:rsidRDefault="00D5298F" w:rsidP="0003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C3A"/>
    <w:multiLevelType w:val="hybridMultilevel"/>
    <w:tmpl w:val="FB06A13E"/>
    <w:lvl w:ilvl="0" w:tplc="FB08F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7608D"/>
    <w:multiLevelType w:val="hybridMultilevel"/>
    <w:tmpl w:val="8036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34"/>
    <w:rsid w:val="000138A6"/>
    <w:rsid w:val="0002467D"/>
    <w:rsid w:val="00034199"/>
    <w:rsid w:val="00034FBB"/>
    <w:rsid w:val="000D3D14"/>
    <w:rsid w:val="000F1CE5"/>
    <w:rsid w:val="00141456"/>
    <w:rsid w:val="00190AFB"/>
    <w:rsid w:val="001C12FD"/>
    <w:rsid w:val="001E308C"/>
    <w:rsid w:val="002E00BF"/>
    <w:rsid w:val="002E0818"/>
    <w:rsid w:val="0030546C"/>
    <w:rsid w:val="00347638"/>
    <w:rsid w:val="0037516A"/>
    <w:rsid w:val="00417DEF"/>
    <w:rsid w:val="004F4B80"/>
    <w:rsid w:val="0053267E"/>
    <w:rsid w:val="005D6AD8"/>
    <w:rsid w:val="00617DAC"/>
    <w:rsid w:val="006544C8"/>
    <w:rsid w:val="00687A33"/>
    <w:rsid w:val="006B07FF"/>
    <w:rsid w:val="006D3ADE"/>
    <w:rsid w:val="006F6C03"/>
    <w:rsid w:val="0071349B"/>
    <w:rsid w:val="00776FBF"/>
    <w:rsid w:val="00781534"/>
    <w:rsid w:val="007E4398"/>
    <w:rsid w:val="007F4B1C"/>
    <w:rsid w:val="00836F6A"/>
    <w:rsid w:val="008A0802"/>
    <w:rsid w:val="008B48E4"/>
    <w:rsid w:val="0094336C"/>
    <w:rsid w:val="00951DB6"/>
    <w:rsid w:val="009A4A18"/>
    <w:rsid w:val="00A45EB5"/>
    <w:rsid w:val="00AB576A"/>
    <w:rsid w:val="00B21AD1"/>
    <w:rsid w:val="00B728A1"/>
    <w:rsid w:val="00B87EE6"/>
    <w:rsid w:val="00BC7A89"/>
    <w:rsid w:val="00BF70B7"/>
    <w:rsid w:val="00C22660"/>
    <w:rsid w:val="00C73F41"/>
    <w:rsid w:val="00D37459"/>
    <w:rsid w:val="00D5298F"/>
    <w:rsid w:val="00D90D3C"/>
    <w:rsid w:val="00D97A8E"/>
    <w:rsid w:val="00DC6952"/>
    <w:rsid w:val="00DE7499"/>
    <w:rsid w:val="00E67E30"/>
    <w:rsid w:val="00E909EE"/>
    <w:rsid w:val="00EA4ED7"/>
    <w:rsid w:val="00EA5007"/>
    <w:rsid w:val="00EA528D"/>
    <w:rsid w:val="00F3430C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1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1D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br">
    <w:name w:val="nobr"/>
    <w:basedOn w:val="DefaultParagraphFont"/>
    <w:rsid w:val="00951DB6"/>
  </w:style>
  <w:style w:type="paragraph" w:styleId="NoSpacing">
    <w:name w:val="No Spacing"/>
    <w:uiPriority w:val="1"/>
    <w:qFormat/>
    <w:rsid w:val="00A45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199"/>
  </w:style>
  <w:style w:type="paragraph" w:styleId="Footer">
    <w:name w:val="footer"/>
    <w:basedOn w:val="Normal"/>
    <w:link w:val="FooterChar"/>
    <w:uiPriority w:val="99"/>
    <w:semiHidden/>
    <w:unhideWhenUsed/>
    <w:rsid w:val="0003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199"/>
  </w:style>
  <w:style w:type="character" w:styleId="Hyperlink">
    <w:name w:val="Hyperlink"/>
    <w:basedOn w:val="DefaultParagraphFont"/>
    <w:uiPriority w:val="99"/>
    <w:unhideWhenUsed/>
    <w:rsid w:val="00034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1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1D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br">
    <w:name w:val="nobr"/>
    <w:basedOn w:val="DefaultParagraphFont"/>
    <w:rsid w:val="00951DB6"/>
  </w:style>
  <w:style w:type="paragraph" w:styleId="NoSpacing">
    <w:name w:val="No Spacing"/>
    <w:uiPriority w:val="1"/>
    <w:qFormat/>
    <w:rsid w:val="00A45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199"/>
  </w:style>
  <w:style w:type="paragraph" w:styleId="Footer">
    <w:name w:val="footer"/>
    <w:basedOn w:val="Normal"/>
    <w:link w:val="FooterChar"/>
    <w:uiPriority w:val="99"/>
    <w:semiHidden/>
    <w:unhideWhenUsed/>
    <w:rsid w:val="0003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199"/>
  </w:style>
  <w:style w:type="character" w:styleId="Hyperlink">
    <w:name w:val="Hyperlink"/>
    <w:basedOn w:val="DefaultParagraphFont"/>
    <w:uiPriority w:val="99"/>
    <w:unhideWhenUsed/>
    <w:rsid w:val="00034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D5E2-CBF5-40DD-B2E3-15B951B8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Tree Crossing</dc:creator>
  <cp:lastModifiedBy>mack719</cp:lastModifiedBy>
  <cp:revision>2</cp:revision>
  <cp:lastPrinted>2014-02-06T21:53:00Z</cp:lastPrinted>
  <dcterms:created xsi:type="dcterms:W3CDTF">2014-02-19T15:32:00Z</dcterms:created>
  <dcterms:modified xsi:type="dcterms:W3CDTF">2014-02-19T15:32:00Z</dcterms:modified>
</cp:coreProperties>
</file>